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CBEAB" w14:textId="120CAF23" w:rsidR="00B40B10" w:rsidRPr="0050544C" w:rsidRDefault="004A283C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#142</w:t>
      </w:r>
      <w:r w:rsidR="00B40B10">
        <w:rPr>
          <w:rFonts w:ascii="Arial" w:eastAsia="Arial Unicode MS" w:hAnsi="Arial" w:cs="Arial"/>
          <w:b/>
          <w:bCs/>
          <w:sz w:val="24"/>
        </w:rPr>
        <w:t>E e-meeting</w:t>
      </w:r>
      <w:r w:rsidR="00B40B10" w:rsidRPr="0050544C">
        <w:rPr>
          <w:rFonts w:ascii="Arial" w:hAnsi="Arial" w:cs="Arial"/>
          <w:b/>
          <w:bCs/>
          <w:sz w:val="24"/>
        </w:rPr>
        <w:tab/>
        <w:t>S2-</w:t>
      </w:r>
      <w:r w:rsidR="00ED6805">
        <w:rPr>
          <w:rFonts w:ascii="Arial" w:hAnsi="Arial" w:cs="Arial"/>
          <w:b/>
          <w:bCs/>
          <w:sz w:val="24"/>
        </w:rPr>
        <w:t>200</w:t>
      </w:r>
      <w:r w:rsidR="00C01E78">
        <w:rPr>
          <w:rFonts w:ascii="Arial" w:hAnsi="Arial" w:cs="Arial"/>
          <w:b/>
          <w:bCs/>
          <w:sz w:val="24"/>
        </w:rPr>
        <w:t>8682</w:t>
      </w:r>
      <w:bookmarkStart w:id="0" w:name="_GoBack"/>
      <w:bookmarkEnd w:id="0"/>
    </w:p>
    <w:p w14:paraId="0AEB1E60" w14:textId="448FC506" w:rsidR="007E7A21" w:rsidRDefault="00B40B10" w:rsidP="007E7A2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 w:rsidR="004A283C">
        <w:rPr>
          <w:rFonts w:eastAsia="Arial Unicode MS" w:cs="Arial"/>
          <w:b/>
          <w:bCs/>
          <w:sz w:val="24"/>
        </w:rPr>
        <w:t>November</w:t>
      </w:r>
      <w:r>
        <w:rPr>
          <w:rFonts w:eastAsia="Arial Unicode MS" w:cs="Arial"/>
          <w:b/>
          <w:bCs/>
          <w:sz w:val="24"/>
        </w:rPr>
        <w:t xml:space="preserve"> 1</w:t>
      </w:r>
      <w:r w:rsidR="004A283C"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 xml:space="preserve"> – 2</w:t>
      </w:r>
      <w:r w:rsidR="004A283C">
        <w:rPr>
          <w:rFonts w:eastAsia="Arial Unicode MS" w:cs="Arial"/>
          <w:b/>
          <w:bCs/>
          <w:sz w:val="24"/>
        </w:rPr>
        <w:t>0</w:t>
      </w:r>
      <w:r>
        <w:rPr>
          <w:rFonts w:eastAsia="Arial Unicode MS" w:cs="Arial"/>
          <w:b/>
          <w:bCs/>
          <w:sz w:val="24"/>
        </w:rPr>
        <w:t>, 2020</w:t>
      </w:r>
      <w:r w:rsidR="007E7A21">
        <w:rPr>
          <w:b/>
          <w:noProof/>
          <w:sz w:val="24"/>
        </w:rPr>
        <w:tab/>
      </w:r>
      <w:r w:rsidR="007E7A21" w:rsidRPr="00F76B76">
        <w:rPr>
          <w:rFonts w:cs="Arial"/>
          <w:b/>
          <w:bCs/>
        </w:rPr>
        <w:t>(</w:t>
      </w:r>
      <w:r w:rsidR="007E7A21">
        <w:rPr>
          <w:rFonts w:cs="Arial"/>
          <w:b/>
          <w:bCs/>
          <w:color w:val="0000FF"/>
        </w:rPr>
        <w:t>revision of S2-200</w:t>
      </w:r>
      <w:r w:rsidR="004A283C">
        <w:rPr>
          <w:rFonts w:cs="Arial"/>
          <w:b/>
          <w:bCs/>
          <w:color w:val="0000FF"/>
        </w:rPr>
        <w:t>xxxx</w:t>
      </w:r>
      <w:r w:rsidR="007E7A21" w:rsidRPr="00F76B76">
        <w:rPr>
          <w:rFonts w:cs="Arial"/>
          <w:b/>
          <w:bCs/>
        </w:rPr>
        <w:t>)</w:t>
      </w:r>
    </w:p>
    <w:p w14:paraId="2287FD74" w14:textId="241B7D90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15CEB416" w:rsidR="00D95403" w:rsidRPr="007E7A21" w:rsidRDefault="00D95403" w:rsidP="003E5F3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E7A21">
        <w:rPr>
          <w:rFonts w:ascii="맑은 고딕" w:hAnsi="맑은 고딕" w:cs="Arial" w:hint="eastAsia"/>
          <w:b/>
          <w:lang w:eastAsia="ko-KR"/>
        </w:rPr>
        <w:t>Samsung</w:t>
      </w:r>
    </w:p>
    <w:p w14:paraId="6D3A46F2" w14:textId="0F1A2D18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D0B03">
        <w:rPr>
          <w:rFonts w:ascii="Arial" w:eastAsia="Times New Roman" w:hAnsi="Arial" w:cs="Arial"/>
          <w:b/>
          <w:bCs/>
        </w:rPr>
        <w:t>KI#</w:t>
      </w:r>
      <w:r w:rsidR="0098557B">
        <w:rPr>
          <w:rFonts w:ascii="Arial" w:eastAsia="Times New Roman" w:hAnsi="Arial" w:cs="Arial"/>
          <w:b/>
          <w:bCs/>
        </w:rPr>
        <w:t>9,</w:t>
      </w:r>
      <w:r w:rsidR="00FD0B03">
        <w:rPr>
          <w:rFonts w:ascii="Arial" w:eastAsia="Times New Roman" w:hAnsi="Arial" w:cs="Arial"/>
          <w:b/>
          <w:bCs/>
        </w:rPr>
        <w:t xml:space="preserve"> </w:t>
      </w:r>
      <w:r w:rsidR="004A56C5">
        <w:rPr>
          <w:rFonts w:ascii="Arial" w:eastAsia="Times New Roman" w:hAnsi="Arial" w:cs="Arial"/>
          <w:b/>
          <w:bCs/>
        </w:rPr>
        <w:t>update on conclusion</w:t>
      </w:r>
      <w:r w:rsidR="004A283C">
        <w:rPr>
          <w:rFonts w:ascii="Arial" w:eastAsia="Times New Roman" w:hAnsi="Arial" w:cs="Arial"/>
          <w:b/>
          <w:bCs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50B49F8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E7A21">
        <w:rPr>
          <w:rFonts w:ascii="Arial" w:hAnsi="Arial" w:cs="Arial"/>
          <w:b/>
        </w:rPr>
        <w:t>9</w:t>
      </w:r>
    </w:p>
    <w:p w14:paraId="5939F37C" w14:textId="374B1C3C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7E7A21">
        <w:rPr>
          <w:rFonts w:ascii="Arial" w:hAnsi="Arial" w:cs="Arial"/>
          <w:b/>
        </w:rPr>
        <w:t>FS_5MBS / Rel-17</w:t>
      </w:r>
    </w:p>
    <w:p w14:paraId="20111EEB" w14:textId="08DA5B1D" w:rsidR="00D95403" w:rsidRPr="007E7A21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</w:t>
      </w:r>
      <w:r w:rsidR="008808C7">
        <w:rPr>
          <w:rFonts w:ascii="Arial" w:eastAsia="Arial Unicode MS" w:hAnsi="Arial" w:cs="Arial" w:hint="eastAsia"/>
          <w:i/>
          <w:lang w:eastAsia="ko-KR"/>
        </w:rPr>
        <w:t>s</w:t>
      </w:r>
      <w:r w:rsidR="00FD0B03">
        <w:rPr>
          <w:rFonts w:ascii="Arial" w:eastAsia="Arial Unicode MS" w:hAnsi="Arial" w:cs="Arial"/>
          <w:i/>
          <w:lang w:eastAsia="ko-KR"/>
        </w:rPr>
        <w:t xml:space="preserve"> to </w:t>
      </w:r>
      <w:r w:rsidR="004A56C5">
        <w:rPr>
          <w:rFonts w:ascii="Arial" w:eastAsia="Arial Unicode MS" w:hAnsi="Arial" w:cs="Arial"/>
          <w:i/>
          <w:lang w:eastAsia="ko-KR"/>
        </w:rPr>
        <w:t>update conclusion on KI #</w:t>
      </w:r>
      <w:r w:rsidR="0098557B">
        <w:rPr>
          <w:rFonts w:ascii="Arial" w:eastAsia="Arial Unicode MS" w:hAnsi="Arial" w:cs="Arial"/>
          <w:i/>
          <w:lang w:eastAsia="ko-KR"/>
        </w:rPr>
        <w:t>9</w:t>
      </w:r>
      <w:r w:rsidR="007E7A21">
        <w:rPr>
          <w:rFonts w:ascii="Arial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1"/>
        <w:ind w:left="0" w:firstLine="0"/>
      </w:pPr>
      <w:r>
        <w:t>Discussion</w:t>
      </w:r>
    </w:p>
    <w:p w14:paraId="15A51688" w14:textId="4742527C" w:rsidR="009B0DBC" w:rsidRPr="009B0DBC" w:rsidRDefault="0098557B" w:rsidP="0098557B">
      <w:r>
        <w:t xml:space="preserve">It is desirable to not modify existing mechanisms to support interworking b/w NR/5GC and E-UTRAN/EPC. So we propose to have service level based solution only. </w:t>
      </w:r>
    </w:p>
    <w:p w14:paraId="042ADA7B" w14:textId="30FB1F03" w:rsidR="000B4D76" w:rsidRDefault="000B4D76" w:rsidP="000B4D76">
      <w:pPr>
        <w:pStyle w:val="1"/>
        <w:ind w:left="0" w:firstLine="0"/>
      </w:pPr>
      <w:r w:rsidRPr="000B4D76">
        <w:rPr>
          <w:rFonts w:hint="eastAsia"/>
        </w:rPr>
        <w:t>Proposal</w:t>
      </w:r>
    </w:p>
    <w:p w14:paraId="45E43EFE" w14:textId="62955016" w:rsidR="007E7A21" w:rsidRDefault="007E7A21" w:rsidP="007E7A21"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 w:rsidR="004A283C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>dd</w:t>
      </w:r>
      <w:r>
        <w:rPr>
          <w:rFonts w:eastAsia="SimSun" w:hint="eastAsia"/>
          <w:lang w:eastAsia="zh-CN"/>
        </w:rPr>
        <w:t xml:space="preserve"> t</w:t>
      </w:r>
      <w:r>
        <w:t>he following changes in</w:t>
      </w:r>
      <w:r>
        <w:rPr>
          <w:rFonts w:eastAsia="SimSun" w:hint="eastAsia"/>
          <w:lang w:eastAsia="zh-CN"/>
        </w:rPr>
        <w:t>to</w:t>
      </w:r>
      <w:r>
        <w:t xml:space="preserve"> TR 23.757.</w:t>
      </w:r>
    </w:p>
    <w:p w14:paraId="0A69A109" w14:textId="27581F44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CHANGES*********************************</w:t>
      </w:r>
    </w:p>
    <w:p w14:paraId="04D882FC" w14:textId="3B994F9B" w:rsidR="00AE50BC" w:rsidRPr="00F62681" w:rsidRDefault="00AE50BC" w:rsidP="00AE50BC">
      <w:pPr>
        <w:pStyle w:val="2"/>
      </w:pPr>
      <w:r w:rsidRPr="000306B8">
        <w:rPr>
          <w:rFonts w:eastAsia="SimSun"/>
        </w:rPr>
        <w:t>8.</w:t>
      </w:r>
      <w:r w:rsidR="0098557B">
        <w:rPr>
          <w:rFonts w:eastAsia="SimSun"/>
        </w:rPr>
        <w:t>x</w:t>
      </w:r>
      <w:r w:rsidRPr="000306B8">
        <w:rPr>
          <w:rFonts w:eastAsia="SimSun"/>
        </w:rPr>
        <w:tab/>
        <w:t>Key Issue #</w:t>
      </w:r>
      <w:r>
        <w:rPr>
          <w:rFonts w:eastAsia="SimSun"/>
        </w:rPr>
        <w:t>9</w:t>
      </w:r>
      <w:r w:rsidRPr="000306B8">
        <w:rPr>
          <w:rFonts w:eastAsia="SimSun"/>
        </w:rPr>
        <w:t xml:space="preserve">: </w:t>
      </w:r>
      <w:r w:rsidRPr="00F62681">
        <w:t>Minimizing the interruption of public safety services upon transition between NR/5GC and E-UTRAN/EPC</w:t>
      </w:r>
    </w:p>
    <w:p w14:paraId="0125C0D6" w14:textId="038FAE6D" w:rsidR="00AE50BC" w:rsidRDefault="00AE50BC" w:rsidP="00AE50BC">
      <w:pPr>
        <w:pStyle w:val="3"/>
        <w:rPr>
          <w:lang w:eastAsia="zh-CN"/>
        </w:rPr>
      </w:pPr>
      <w:r>
        <w:rPr>
          <w:lang w:eastAsia="zh-CN"/>
        </w:rPr>
        <w:t>8.</w:t>
      </w:r>
      <w:r w:rsidR="0098557B"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conclusions</w:t>
      </w:r>
    </w:p>
    <w:p w14:paraId="25A13F85" w14:textId="44C60583" w:rsidR="00AE50BC" w:rsidRDefault="00AE50BC" w:rsidP="00AE50BC">
      <w:pPr>
        <w:rPr>
          <w:noProof/>
          <w:lang w:eastAsia="ko-KR"/>
        </w:rPr>
      </w:pPr>
      <w:r>
        <w:rPr>
          <w:noProof/>
          <w:lang w:eastAsia="ko-KR"/>
        </w:rPr>
        <w:t>The following agreements apply as baseline for normative work</w:t>
      </w:r>
      <w:r w:rsidR="002B4323" w:rsidRPr="002B4323">
        <w:t xml:space="preserve"> </w:t>
      </w:r>
      <w:r w:rsidR="002B4323">
        <w:t>to enable support PS service continuity between 5MBS (NR/5GC) and MBMS</w:t>
      </w:r>
      <w:r w:rsidR="00941515">
        <w:t>(E-UTRAN/EPC)</w:t>
      </w:r>
      <w:r>
        <w:rPr>
          <w:noProof/>
          <w:lang w:eastAsia="ko-KR"/>
        </w:rPr>
        <w:t>:</w:t>
      </w:r>
    </w:p>
    <w:p w14:paraId="190CE562" w14:textId="77777777" w:rsidR="00327EA2" w:rsidRPr="000C4E40" w:rsidRDefault="00327EA2" w:rsidP="00327EA2">
      <w:pPr>
        <w:pStyle w:val="B1"/>
        <w:numPr>
          <w:ilvl w:val="0"/>
          <w:numId w:val="30"/>
        </w:numPr>
        <w:overflowPunct/>
        <w:autoSpaceDE/>
        <w:autoSpaceDN/>
        <w:adjustRightInd/>
        <w:jc w:val="both"/>
        <w:textAlignment w:val="auto"/>
        <w:rPr>
          <w:rFonts w:eastAsia="MS Mincho"/>
          <w:lang w:val="en-US"/>
        </w:rPr>
      </w:pP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>ervice level-based solution</w:t>
      </w:r>
      <w:r>
        <w:rPr>
          <w:lang w:val="en-US" w:eastAsia="ko-KR"/>
        </w:rPr>
        <w:t xml:space="preserve"> shall be supported. </w:t>
      </w:r>
    </w:p>
    <w:p w14:paraId="360E8701" w14:textId="0DCD3C33" w:rsidR="00AE50BC" w:rsidRPr="00A42618" w:rsidRDefault="00AE50BC" w:rsidP="00AE50BC">
      <w:pPr>
        <w:pStyle w:val="B1"/>
        <w:numPr>
          <w:ilvl w:val="0"/>
          <w:numId w:val="30"/>
        </w:numPr>
        <w:overflowPunct/>
        <w:autoSpaceDE/>
        <w:autoSpaceDN/>
        <w:adjustRightInd/>
        <w:jc w:val="both"/>
        <w:textAlignment w:val="auto"/>
        <w:rPr>
          <w:lang w:val="en-US" w:eastAsia="ko-KR"/>
        </w:rPr>
      </w:pPr>
      <w:r>
        <w:rPr>
          <w:lang w:eastAsia="ko-KR"/>
        </w:rPr>
        <w:t>BMSC for LTE and MBSF for 5GC are collocated</w:t>
      </w:r>
      <w:r w:rsidR="00941515">
        <w:rPr>
          <w:lang w:eastAsia="ko-KR"/>
        </w:rPr>
        <w:t xml:space="preserve"> and shared</w:t>
      </w:r>
      <w:r>
        <w:rPr>
          <w:lang w:eastAsia="ko-KR"/>
        </w:rPr>
        <w:t xml:space="preserve"> for service level interworking.</w:t>
      </w:r>
    </w:p>
    <w:p w14:paraId="665DFD9A" w14:textId="59F61573" w:rsidR="00AE50BC" w:rsidRDefault="00AE50BC" w:rsidP="00AE50BC">
      <w:pPr>
        <w:pStyle w:val="B1"/>
        <w:numPr>
          <w:ilvl w:val="0"/>
          <w:numId w:val="30"/>
        </w:numPr>
        <w:overflowPunct/>
        <w:autoSpaceDE/>
        <w:autoSpaceDN/>
        <w:adjustRightInd/>
        <w:jc w:val="both"/>
        <w:textAlignment w:val="auto"/>
        <w:rPr>
          <w:lang w:val="en-US" w:eastAsia="ko-KR"/>
        </w:rPr>
      </w:pPr>
      <w:r>
        <w:rPr>
          <w:lang w:eastAsia="ko-KR"/>
        </w:rPr>
        <w:t>An</w:t>
      </w:r>
      <w:r>
        <w:rPr>
          <w:lang w:val="en-US" w:eastAsia="ko-KR"/>
        </w:rPr>
        <w:t xml:space="preserve"> MBS service and session is identified by the same TMGI between </w:t>
      </w:r>
      <w:r w:rsidR="00941515">
        <w:rPr>
          <w:lang w:val="en-US" w:eastAsia="ko-KR"/>
        </w:rPr>
        <w:t>5MBS</w:t>
      </w:r>
      <w:r>
        <w:rPr>
          <w:lang w:val="en-US" w:eastAsia="ko-KR"/>
        </w:rPr>
        <w:t xml:space="preserve"> and </w:t>
      </w:r>
      <w:r w:rsidR="00941515">
        <w:rPr>
          <w:lang w:val="en-US" w:eastAsia="ko-KR"/>
        </w:rPr>
        <w:t>MBMS</w:t>
      </w:r>
      <w:r>
        <w:rPr>
          <w:lang w:val="en-US" w:eastAsia="ko-KR"/>
        </w:rPr>
        <w:t>.</w:t>
      </w: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2020A" w14:textId="77777777" w:rsidR="00C50693" w:rsidRDefault="00C50693">
      <w:r>
        <w:separator/>
      </w:r>
    </w:p>
    <w:p w14:paraId="0A94DB81" w14:textId="77777777" w:rsidR="00C50693" w:rsidRDefault="00C50693"/>
  </w:endnote>
  <w:endnote w:type="continuationSeparator" w:id="0">
    <w:p w14:paraId="51112F8D" w14:textId="77777777" w:rsidR="00C50693" w:rsidRDefault="00C50693">
      <w:r>
        <w:continuationSeparator/>
      </w:r>
    </w:p>
    <w:p w14:paraId="1B5A1D80" w14:textId="77777777" w:rsidR="00C50693" w:rsidRDefault="00C50693"/>
  </w:endnote>
  <w:endnote w:type="continuationNotice" w:id="1">
    <w:p w14:paraId="56849CE9" w14:textId="77777777" w:rsidR="00C50693" w:rsidRDefault="00C50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BA5B9" w14:textId="77777777" w:rsidR="00C50693" w:rsidRDefault="00C50693">
      <w:r>
        <w:separator/>
      </w:r>
    </w:p>
    <w:p w14:paraId="298192F5" w14:textId="77777777" w:rsidR="00C50693" w:rsidRDefault="00C50693"/>
  </w:footnote>
  <w:footnote w:type="continuationSeparator" w:id="0">
    <w:p w14:paraId="04B2668B" w14:textId="77777777" w:rsidR="00C50693" w:rsidRDefault="00C50693">
      <w:r>
        <w:continuationSeparator/>
      </w:r>
    </w:p>
    <w:p w14:paraId="4B14882F" w14:textId="77777777" w:rsidR="00C50693" w:rsidRDefault="00C50693"/>
  </w:footnote>
  <w:footnote w:type="continuationNotice" w:id="1">
    <w:p w14:paraId="7AE2067E" w14:textId="77777777" w:rsidR="00C50693" w:rsidRDefault="00C50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4CF71" w14:textId="2F10562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1E7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354DB"/>
    <w:multiLevelType w:val="hybridMultilevel"/>
    <w:tmpl w:val="3B1C168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515EF556">
      <w:start w:val="1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7244A4C"/>
    <w:multiLevelType w:val="hybridMultilevel"/>
    <w:tmpl w:val="8AC40740"/>
    <w:lvl w:ilvl="0" w:tplc="A43E78E0">
      <w:start w:val="4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DA00DDB"/>
    <w:multiLevelType w:val="hybridMultilevel"/>
    <w:tmpl w:val="5F0E2A08"/>
    <w:lvl w:ilvl="0" w:tplc="85DA8082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4"/>
  </w:num>
  <w:num w:numId="4">
    <w:abstractNumId w:val="17"/>
  </w:num>
  <w:num w:numId="5">
    <w:abstractNumId w:val="25"/>
  </w:num>
  <w:num w:numId="6">
    <w:abstractNumId w:val="12"/>
  </w:num>
  <w:num w:numId="7">
    <w:abstractNumId w:val="22"/>
  </w:num>
  <w:num w:numId="8">
    <w:abstractNumId w:val="19"/>
  </w:num>
  <w:num w:numId="9">
    <w:abstractNumId w:val="26"/>
  </w:num>
  <w:num w:numId="10">
    <w:abstractNumId w:val="20"/>
  </w:num>
  <w:num w:numId="11">
    <w:abstractNumId w:val="34"/>
  </w:num>
  <w:num w:numId="12">
    <w:abstractNumId w:val="13"/>
  </w:num>
  <w:num w:numId="13">
    <w:abstractNumId w:val="33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3"/>
  </w:num>
  <w:num w:numId="27">
    <w:abstractNumId w:val="18"/>
  </w:num>
  <w:num w:numId="28">
    <w:abstractNumId w:val="14"/>
  </w:num>
  <w:num w:numId="29">
    <w:abstractNumId w:val="16"/>
  </w:num>
  <w:num w:numId="30">
    <w:abstractNumId w:val="21"/>
  </w:num>
  <w:num w:numId="31">
    <w:abstractNumId w:val="31"/>
  </w:num>
  <w:num w:numId="32">
    <w:abstractNumId w:val="29"/>
  </w:num>
  <w:num w:numId="33">
    <w:abstractNumId w:val="28"/>
  </w:num>
  <w:num w:numId="34">
    <w:abstractNumId w:val="30"/>
  </w:num>
  <w:num w:numId="35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7AA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3CA6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6C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50BB"/>
    <w:rsid w:val="000B6CE7"/>
    <w:rsid w:val="000C1839"/>
    <w:rsid w:val="000C1B43"/>
    <w:rsid w:val="000C1B59"/>
    <w:rsid w:val="000C2350"/>
    <w:rsid w:val="000C2704"/>
    <w:rsid w:val="000C463B"/>
    <w:rsid w:val="000C4E40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5EC5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0A2A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3EF1"/>
    <w:rsid w:val="001043B0"/>
    <w:rsid w:val="00104A9A"/>
    <w:rsid w:val="00104C67"/>
    <w:rsid w:val="00104F74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379F8"/>
    <w:rsid w:val="00140175"/>
    <w:rsid w:val="00140848"/>
    <w:rsid w:val="00141625"/>
    <w:rsid w:val="00141D6F"/>
    <w:rsid w:val="001420D1"/>
    <w:rsid w:val="00142658"/>
    <w:rsid w:val="0014265F"/>
    <w:rsid w:val="001426D2"/>
    <w:rsid w:val="00143CD1"/>
    <w:rsid w:val="00143F70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674F9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5414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718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857"/>
    <w:rsid w:val="00201B16"/>
    <w:rsid w:val="0020204D"/>
    <w:rsid w:val="0020318F"/>
    <w:rsid w:val="002048DA"/>
    <w:rsid w:val="0020513F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025"/>
    <w:rsid w:val="0022764D"/>
    <w:rsid w:val="0023182A"/>
    <w:rsid w:val="00231B16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2B7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67EBA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53B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A7134"/>
    <w:rsid w:val="002A7AB3"/>
    <w:rsid w:val="002B0190"/>
    <w:rsid w:val="002B0CDE"/>
    <w:rsid w:val="002B1134"/>
    <w:rsid w:val="002B144D"/>
    <w:rsid w:val="002B2A02"/>
    <w:rsid w:val="002B351E"/>
    <w:rsid w:val="002B4323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28F9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27EA2"/>
    <w:rsid w:val="00330A40"/>
    <w:rsid w:val="00331260"/>
    <w:rsid w:val="003312CE"/>
    <w:rsid w:val="00331603"/>
    <w:rsid w:val="0033194B"/>
    <w:rsid w:val="00333471"/>
    <w:rsid w:val="003343F2"/>
    <w:rsid w:val="003355F0"/>
    <w:rsid w:val="00335BD5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084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08D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9B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53F"/>
    <w:rsid w:val="004426AB"/>
    <w:rsid w:val="00442BA1"/>
    <w:rsid w:val="00443623"/>
    <w:rsid w:val="00444DF1"/>
    <w:rsid w:val="004454CD"/>
    <w:rsid w:val="00445F00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83C"/>
    <w:rsid w:val="004A2AE1"/>
    <w:rsid w:val="004A3622"/>
    <w:rsid w:val="004A41DD"/>
    <w:rsid w:val="004A5099"/>
    <w:rsid w:val="004A511B"/>
    <w:rsid w:val="004A56C5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2A8"/>
    <w:rsid w:val="004B64DC"/>
    <w:rsid w:val="004B7835"/>
    <w:rsid w:val="004B7855"/>
    <w:rsid w:val="004C0012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0A5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13B4"/>
    <w:rsid w:val="004F24EC"/>
    <w:rsid w:val="004F2AB5"/>
    <w:rsid w:val="004F2D7E"/>
    <w:rsid w:val="004F2F1A"/>
    <w:rsid w:val="004F30E7"/>
    <w:rsid w:val="004F3851"/>
    <w:rsid w:val="004F4000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1DE3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09E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4E13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506E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8D8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091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B63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6BF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809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155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25E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CE7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9770C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E7A21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43B2"/>
    <w:rsid w:val="0080549B"/>
    <w:rsid w:val="00805AB5"/>
    <w:rsid w:val="00805CB7"/>
    <w:rsid w:val="0080725C"/>
    <w:rsid w:val="0080798B"/>
    <w:rsid w:val="00810960"/>
    <w:rsid w:val="00810FAB"/>
    <w:rsid w:val="00811233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224C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280"/>
    <w:rsid w:val="008576C5"/>
    <w:rsid w:val="00860278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08C7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51F2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139"/>
    <w:rsid w:val="008A464F"/>
    <w:rsid w:val="008A52D3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2FBE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515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4CE7"/>
    <w:rsid w:val="009556AB"/>
    <w:rsid w:val="0095587D"/>
    <w:rsid w:val="009562F8"/>
    <w:rsid w:val="0095718D"/>
    <w:rsid w:val="0095735D"/>
    <w:rsid w:val="00960C2F"/>
    <w:rsid w:val="00960F5A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557B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0DBC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56B"/>
    <w:rsid w:val="009C2B5C"/>
    <w:rsid w:val="009C32DD"/>
    <w:rsid w:val="009C3746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4153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1A4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0B57"/>
    <w:rsid w:val="00A81A94"/>
    <w:rsid w:val="00A83B6A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6D5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548D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44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50BC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110"/>
    <w:rsid w:val="00B12807"/>
    <w:rsid w:val="00B136BD"/>
    <w:rsid w:val="00B1375B"/>
    <w:rsid w:val="00B13F93"/>
    <w:rsid w:val="00B20C93"/>
    <w:rsid w:val="00B2134E"/>
    <w:rsid w:val="00B2228C"/>
    <w:rsid w:val="00B2243E"/>
    <w:rsid w:val="00B22844"/>
    <w:rsid w:val="00B24A39"/>
    <w:rsid w:val="00B2581C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D59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366A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C78AC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2D08"/>
    <w:rsid w:val="00BE6A10"/>
    <w:rsid w:val="00BE6B4F"/>
    <w:rsid w:val="00BE6E31"/>
    <w:rsid w:val="00BF001C"/>
    <w:rsid w:val="00BF0BCA"/>
    <w:rsid w:val="00BF1E6A"/>
    <w:rsid w:val="00BF450F"/>
    <w:rsid w:val="00BF4D1A"/>
    <w:rsid w:val="00BF5472"/>
    <w:rsid w:val="00C00725"/>
    <w:rsid w:val="00C00D6F"/>
    <w:rsid w:val="00C01E42"/>
    <w:rsid w:val="00C01E78"/>
    <w:rsid w:val="00C022E9"/>
    <w:rsid w:val="00C023D3"/>
    <w:rsid w:val="00C026E3"/>
    <w:rsid w:val="00C029B1"/>
    <w:rsid w:val="00C02E12"/>
    <w:rsid w:val="00C03F2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974"/>
    <w:rsid w:val="00C43A2A"/>
    <w:rsid w:val="00C4453D"/>
    <w:rsid w:val="00C44C6C"/>
    <w:rsid w:val="00C44E7D"/>
    <w:rsid w:val="00C44FE9"/>
    <w:rsid w:val="00C45377"/>
    <w:rsid w:val="00C4558F"/>
    <w:rsid w:val="00C45B58"/>
    <w:rsid w:val="00C460FF"/>
    <w:rsid w:val="00C50183"/>
    <w:rsid w:val="00C5069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876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26B9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CCE"/>
    <w:rsid w:val="00D33DAC"/>
    <w:rsid w:val="00D34006"/>
    <w:rsid w:val="00D3420F"/>
    <w:rsid w:val="00D3425F"/>
    <w:rsid w:val="00D347E2"/>
    <w:rsid w:val="00D352B2"/>
    <w:rsid w:val="00D35957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922"/>
    <w:rsid w:val="00D53EFF"/>
    <w:rsid w:val="00D54513"/>
    <w:rsid w:val="00D54F75"/>
    <w:rsid w:val="00D56C9F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82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29B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570"/>
    <w:rsid w:val="00DF0EB8"/>
    <w:rsid w:val="00DF22C0"/>
    <w:rsid w:val="00DF2C6C"/>
    <w:rsid w:val="00DF3020"/>
    <w:rsid w:val="00DF334D"/>
    <w:rsid w:val="00DF3741"/>
    <w:rsid w:val="00DF42E1"/>
    <w:rsid w:val="00DF57FD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1B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7F1"/>
    <w:rsid w:val="00E40A72"/>
    <w:rsid w:val="00E40DB4"/>
    <w:rsid w:val="00E42422"/>
    <w:rsid w:val="00E42670"/>
    <w:rsid w:val="00E4295D"/>
    <w:rsid w:val="00E43E93"/>
    <w:rsid w:val="00E4510E"/>
    <w:rsid w:val="00E467F4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A4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805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5DAA"/>
    <w:rsid w:val="00EF6A53"/>
    <w:rsid w:val="00EF78B7"/>
    <w:rsid w:val="00F002F0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014F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0984"/>
    <w:rsid w:val="00F3202B"/>
    <w:rsid w:val="00F3276C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AEB"/>
    <w:rsid w:val="00F61B38"/>
    <w:rsid w:val="00F61F66"/>
    <w:rsid w:val="00F621E8"/>
    <w:rsid w:val="00F62224"/>
    <w:rsid w:val="00F64CE5"/>
    <w:rsid w:val="00F654BA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77575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1066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15CD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0B93"/>
    <w:rsid w:val="00FC1DA4"/>
    <w:rsid w:val="00FC1EE8"/>
    <w:rsid w:val="00FC3EF7"/>
    <w:rsid w:val="00FC5531"/>
    <w:rsid w:val="00FC7641"/>
    <w:rsid w:val="00FC7BE0"/>
    <w:rsid w:val="00FD0A93"/>
    <w:rsid w:val="00FD0B0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0DE"/>
    <w:rsid w:val="00FF462A"/>
    <w:rsid w:val="00FF4F27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docId w15:val="{4CBDB3D6-7D0F-494E-8F2D-2268D4E3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qFormat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a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a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1Char">
    <w:name w:val="제목 1 Char"/>
    <w:link w:val="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14C6C-7EDE-4963-B47B-88EE3584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A813A-F0E8-4C16-A8EC-439F27767D1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1BC968-68BF-46B6-A38A-EE7E1E492E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815A8-68D0-4C44-8604-F87D536009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6BF707-2C27-4C71-9FD2-452547C411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151D75-4C88-4D94-966F-0A219F384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백영교/5G/6G표준Lab(SR)/Staff Engineer/삼성전자</cp:lastModifiedBy>
  <cp:revision>6</cp:revision>
  <cp:lastPrinted>2003-09-26T10:29:00Z</cp:lastPrinted>
  <dcterms:created xsi:type="dcterms:W3CDTF">2020-11-06T07:24:00Z</dcterms:created>
  <dcterms:modified xsi:type="dcterms:W3CDTF">2020-11-09T08:02:00Z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0x0101009AB7580F38B32B4992660A7BC2D6E51C</vt:lpwstr>
  </property>
</Properties>
</file>